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BC4804" w14:textId="77777777" w:rsidR="00111BC3" w:rsidRDefault="00111BC3" w:rsidP="00111BC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Discussion </w:t>
      </w:r>
      <w:r w:rsidR="00A37012" w:rsidRPr="00515A58">
        <w:rPr>
          <w:rFonts w:ascii="Times New Roman" w:hAnsi="Times New Roman" w:cs="Times New Roman"/>
          <w:b/>
          <w:sz w:val="24"/>
          <w:szCs w:val="24"/>
        </w:rPr>
        <w:t xml:space="preserve">Response </w:t>
      </w:r>
      <w:r w:rsidR="00AB3E86">
        <w:rPr>
          <w:rFonts w:ascii="Times New Roman" w:hAnsi="Times New Roman" w:cs="Times New Roman"/>
          <w:b/>
          <w:sz w:val="24"/>
          <w:szCs w:val="24"/>
        </w:rPr>
        <w:t>for</w:t>
      </w:r>
      <w:r w:rsidR="00A37012" w:rsidRPr="00515A58">
        <w:rPr>
          <w:rFonts w:ascii="Times New Roman" w:hAnsi="Times New Roman" w:cs="Times New Roman"/>
          <w:b/>
          <w:sz w:val="24"/>
          <w:szCs w:val="24"/>
        </w:rPr>
        <w:t xml:space="preserve"> Erica Sampson</w:t>
      </w:r>
    </w:p>
    <w:p w14:paraId="191019EC" w14:textId="7BC1C705" w:rsidR="00A37012" w:rsidRPr="00515A58" w:rsidRDefault="00A37012" w:rsidP="00111BC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15A58">
        <w:rPr>
          <w:rFonts w:ascii="Times New Roman" w:hAnsi="Times New Roman" w:cs="Times New Roman"/>
          <w:sz w:val="24"/>
          <w:szCs w:val="24"/>
        </w:rPr>
        <w:t xml:space="preserve">Hi. You and I chose </w:t>
      </w:r>
      <w:r w:rsidR="006325C5">
        <w:rPr>
          <w:rFonts w:ascii="Times New Roman" w:hAnsi="Times New Roman" w:cs="Times New Roman"/>
          <w:sz w:val="24"/>
          <w:szCs w:val="24"/>
        </w:rPr>
        <w:t>to analyze companies that implemented</w:t>
      </w:r>
      <w:r w:rsidRPr="00515A58">
        <w:rPr>
          <w:rFonts w:ascii="Times New Roman" w:hAnsi="Times New Roman" w:cs="Times New Roman"/>
          <w:sz w:val="24"/>
          <w:szCs w:val="24"/>
        </w:rPr>
        <w:t xml:space="preserve"> innovation through very cost</w:t>
      </w:r>
      <w:r w:rsidR="00F27EAB">
        <w:rPr>
          <w:rFonts w:ascii="Times New Roman" w:hAnsi="Times New Roman" w:cs="Times New Roman"/>
          <w:sz w:val="24"/>
          <w:szCs w:val="24"/>
        </w:rPr>
        <w:t>-</w:t>
      </w:r>
      <w:r w:rsidRPr="00515A58">
        <w:rPr>
          <w:rFonts w:ascii="Times New Roman" w:hAnsi="Times New Roman" w:cs="Times New Roman"/>
          <w:sz w:val="24"/>
          <w:szCs w:val="24"/>
        </w:rPr>
        <w:t xml:space="preserve">effective methods. Defibrillators and pacemakers are very expensive medical equipment that ordinary income earners in developing countries such as India can barely afford. What Medtronic did </w:t>
      </w:r>
      <w:r w:rsidR="00E26FF4">
        <w:rPr>
          <w:rFonts w:ascii="Times New Roman" w:hAnsi="Times New Roman" w:cs="Times New Roman"/>
          <w:sz w:val="24"/>
          <w:szCs w:val="24"/>
        </w:rPr>
        <w:t>by</w:t>
      </w:r>
      <w:r w:rsidRPr="00515A58">
        <w:rPr>
          <w:rFonts w:ascii="Times New Roman" w:hAnsi="Times New Roman" w:cs="Times New Roman"/>
          <w:sz w:val="24"/>
          <w:szCs w:val="24"/>
        </w:rPr>
        <w:t xml:space="preserve"> innovating cheaper medical equipment mentioned was innovation at its humanitarian best. I always applaud companies that center their strategies for growth on the customers that depend on the</w:t>
      </w:r>
      <w:r w:rsidR="00E26FF4">
        <w:rPr>
          <w:rFonts w:ascii="Times New Roman" w:hAnsi="Times New Roman" w:cs="Times New Roman"/>
          <w:sz w:val="24"/>
          <w:szCs w:val="24"/>
        </w:rPr>
        <w:t>m</w:t>
      </w:r>
      <w:r w:rsidRPr="00515A58">
        <w:rPr>
          <w:rFonts w:ascii="Times New Roman" w:hAnsi="Times New Roman" w:cs="Times New Roman"/>
          <w:sz w:val="24"/>
          <w:szCs w:val="24"/>
        </w:rPr>
        <w:t>. Similarly, the population</w:t>
      </w:r>
      <w:r w:rsidR="00E26FF4">
        <w:rPr>
          <w:rFonts w:ascii="Times New Roman" w:hAnsi="Times New Roman" w:cs="Times New Roman"/>
          <w:sz w:val="24"/>
          <w:szCs w:val="24"/>
        </w:rPr>
        <w:t>s</w:t>
      </w:r>
      <w:r w:rsidRPr="00515A58">
        <w:rPr>
          <w:rFonts w:ascii="Times New Roman" w:hAnsi="Times New Roman" w:cs="Times New Roman"/>
          <w:sz w:val="24"/>
          <w:szCs w:val="24"/>
        </w:rPr>
        <w:t xml:space="preserve"> of Indian</w:t>
      </w:r>
      <w:r w:rsidR="00E26FF4">
        <w:rPr>
          <w:rFonts w:ascii="Times New Roman" w:hAnsi="Times New Roman" w:cs="Times New Roman"/>
          <w:sz w:val="24"/>
          <w:szCs w:val="24"/>
        </w:rPr>
        <w:t xml:space="preserve"> towns are</w:t>
      </w:r>
      <w:r w:rsidRPr="00515A58">
        <w:rPr>
          <w:rFonts w:ascii="Times New Roman" w:hAnsi="Times New Roman" w:cs="Times New Roman"/>
          <w:sz w:val="24"/>
          <w:szCs w:val="24"/>
        </w:rPr>
        <w:t xml:space="preserve"> very large that obtaining adequate treatment plans </w:t>
      </w:r>
      <w:r w:rsidR="00E26FF4">
        <w:rPr>
          <w:rFonts w:ascii="Times New Roman" w:hAnsi="Times New Roman" w:cs="Times New Roman"/>
          <w:sz w:val="24"/>
          <w:szCs w:val="24"/>
        </w:rPr>
        <w:t xml:space="preserve">for terminal illnesses </w:t>
      </w:r>
      <w:r w:rsidRPr="00515A58">
        <w:rPr>
          <w:rFonts w:ascii="Times New Roman" w:hAnsi="Times New Roman" w:cs="Times New Roman"/>
          <w:sz w:val="24"/>
          <w:szCs w:val="24"/>
        </w:rPr>
        <w:t xml:space="preserve">without support remains a dream </w:t>
      </w:r>
      <w:r w:rsidR="00E26FF4">
        <w:rPr>
          <w:rFonts w:ascii="Times New Roman" w:hAnsi="Times New Roman" w:cs="Times New Roman"/>
          <w:sz w:val="24"/>
          <w:szCs w:val="24"/>
        </w:rPr>
        <w:t xml:space="preserve">that </w:t>
      </w:r>
      <w:r w:rsidRPr="00515A58">
        <w:rPr>
          <w:rFonts w:ascii="Times New Roman" w:hAnsi="Times New Roman" w:cs="Times New Roman"/>
          <w:sz w:val="24"/>
          <w:szCs w:val="24"/>
        </w:rPr>
        <w:t xml:space="preserve">majority cannot achieve. I </w:t>
      </w:r>
      <w:r w:rsidR="00E26FF4">
        <w:rPr>
          <w:rFonts w:ascii="Times New Roman" w:hAnsi="Times New Roman" w:cs="Times New Roman"/>
          <w:sz w:val="24"/>
          <w:szCs w:val="24"/>
        </w:rPr>
        <w:t xml:space="preserve">had </w:t>
      </w:r>
      <w:r w:rsidRPr="00515A58">
        <w:rPr>
          <w:rFonts w:ascii="Times New Roman" w:hAnsi="Times New Roman" w:cs="Times New Roman"/>
          <w:sz w:val="24"/>
          <w:szCs w:val="24"/>
        </w:rPr>
        <w:t>also chose</w:t>
      </w:r>
      <w:r w:rsidR="00E26FF4">
        <w:rPr>
          <w:rFonts w:ascii="Times New Roman" w:hAnsi="Times New Roman" w:cs="Times New Roman"/>
          <w:sz w:val="24"/>
          <w:szCs w:val="24"/>
        </w:rPr>
        <w:t>n</w:t>
      </w:r>
      <w:r w:rsidRPr="00515A58">
        <w:rPr>
          <w:rFonts w:ascii="Times New Roman" w:hAnsi="Times New Roman" w:cs="Times New Roman"/>
          <w:sz w:val="24"/>
          <w:szCs w:val="24"/>
        </w:rPr>
        <w:t xml:space="preserve"> a company, </w:t>
      </w:r>
      <w:r w:rsidR="00BD475D" w:rsidRPr="00515A58">
        <w:rPr>
          <w:rFonts w:ascii="Times New Roman" w:hAnsi="Times New Roman" w:cs="Times New Roman"/>
          <w:sz w:val="24"/>
          <w:szCs w:val="24"/>
        </w:rPr>
        <w:t>Syngenta</w:t>
      </w:r>
      <w:r w:rsidR="00515A58" w:rsidRPr="00515A58">
        <w:rPr>
          <w:rFonts w:ascii="Times New Roman" w:hAnsi="Times New Roman" w:cs="Times New Roman"/>
          <w:sz w:val="24"/>
          <w:szCs w:val="24"/>
        </w:rPr>
        <w:t>, which</w:t>
      </w:r>
      <w:r w:rsidRPr="00515A58">
        <w:rPr>
          <w:rFonts w:ascii="Times New Roman" w:hAnsi="Times New Roman" w:cs="Times New Roman"/>
          <w:sz w:val="24"/>
          <w:szCs w:val="24"/>
        </w:rPr>
        <w:t xml:space="preserve"> innovated cost-effectively through </w:t>
      </w:r>
      <w:r w:rsidR="00F27EAB">
        <w:rPr>
          <w:rFonts w:ascii="Times New Roman" w:hAnsi="Times New Roman" w:cs="Times New Roman"/>
          <w:sz w:val="24"/>
          <w:szCs w:val="24"/>
        </w:rPr>
        <w:t xml:space="preserve">the </w:t>
      </w:r>
      <w:r w:rsidRPr="00515A58">
        <w:rPr>
          <w:rFonts w:ascii="Times New Roman" w:hAnsi="Times New Roman" w:cs="Times New Roman"/>
          <w:sz w:val="24"/>
          <w:szCs w:val="24"/>
        </w:rPr>
        <w:t xml:space="preserve">packaging system to target new untapped markets. </w:t>
      </w:r>
      <w:r w:rsidR="00515A58" w:rsidRPr="00515A58">
        <w:rPr>
          <w:rFonts w:ascii="Times New Roman" w:hAnsi="Times New Roman" w:cs="Times New Roman"/>
          <w:sz w:val="24"/>
          <w:szCs w:val="24"/>
        </w:rPr>
        <w:t xml:space="preserve">The similarity between </w:t>
      </w:r>
      <w:r w:rsidR="00BD475D" w:rsidRPr="00515A58">
        <w:rPr>
          <w:rFonts w:ascii="Times New Roman" w:hAnsi="Times New Roman" w:cs="Times New Roman"/>
          <w:sz w:val="24"/>
          <w:szCs w:val="24"/>
        </w:rPr>
        <w:t>Syngenta</w:t>
      </w:r>
      <w:r w:rsidR="00515A58" w:rsidRPr="00515A58">
        <w:rPr>
          <w:rFonts w:ascii="Times New Roman" w:hAnsi="Times New Roman" w:cs="Times New Roman"/>
          <w:sz w:val="24"/>
          <w:szCs w:val="24"/>
        </w:rPr>
        <w:t xml:space="preserve"> and Medtronic is that they both use</w:t>
      </w:r>
      <w:r w:rsidR="00515A58">
        <w:rPr>
          <w:rFonts w:ascii="Times New Roman" w:hAnsi="Times New Roman" w:cs="Times New Roman"/>
          <w:sz w:val="24"/>
          <w:szCs w:val="24"/>
        </w:rPr>
        <w:t>d cheap resources to create val</w:t>
      </w:r>
      <w:r w:rsidR="00515A58" w:rsidRPr="00515A58">
        <w:rPr>
          <w:rFonts w:ascii="Times New Roman" w:hAnsi="Times New Roman" w:cs="Times New Roman"/>
          <w:sz w:val="24"/>
          <w:szCs w:val="24"/>
        </w:rPr>
        <w:t>ue for their companies. They furthermore ta</w:t>
      </w:r>
      <w:r w:rsidR="00E26FF4">
        <w:rPr>
          <w:rFonts w:ascii="Times New Roman" w:hAnsi="Times New Roman" w:cs="Times New Roman"/>
          <w:sz w:val="24"/>
          <w:szCs w:val="24"/>
        </w:rPr>
        <w:t xml:space="preserve">rgeted a common audience who were </w:t>
      </w:r>
      <w:r w:rsidR="00515A58" w:rsidRPr="00515A58">
        <w:rPr>
          <w:rFonts w:ascii="Times New Roman" w:hAnsi="Times New Roman" w:cs="Times New Roman"/>
          <w:sz w:val="24"/>
          <w:szCs w:val="24"/>
        </w:rPr>
        <w:t xml:space="preserve">people from low income earning backgrounds. Occasionally, the forgotten </w:t>
      </w:r>
      <w:r w:rsidR="007A2CFD">
        <w:rPr>
          <w:rFonts w:ascii="Times New Roman" w:hAnsi="Times New Roman" w:cs="Times New Roman"/>
          <w:sz w:val="24"/>
          <w:szCs w:val="24"/>
        </w:rPr>
        <w:t>groups of consumers tend</w:t>
      </w:r>
      <w:r w:rsidR="00515A58" w:rsidRPr="00515A58">
        <w:rPr>
          <w:rFonts w:ascii="Times New Roman" w:hAnsi="Times New Roman" w:cs="Times New Roman"/>
          <w:sz w:val="24"/>
          <w:szCs w:val="24"/>
        </w:rPr>
        <w:t xml:space="preserve"> to hold the best ways i</w:t>
      </w:r>
      <w:r w:rsidR="00E26FF4">
        <w:rPr>
          <w:rFonts w:ascii="Times New Roman" w:hAnsi="Times New Roman" w:cs="Times New Roman"/>
          <w:sz w:val="24"/>
          <w:szCs w:val="24"/>
        </w:rPr>
        <w:t>n which innovation can be created</w:t>
      </w:r>
      <w:r w:rsidR="00515A58" w:rsidRPr="00515A58">
        <w:rPr>
          <w:rFonts w:ascii="Times New Roman" w:hAnsi="Times New Roman" w:cs="Times New Roman"/>
          <w:sz w:val="24"/>
          <w:szCs w:val="24"/>
        </w:rPr>
        <w:t>.</w:t>
      </w:r>
    </w:p>
    <w:sectPr w:rsidR="00A37012" w:rsidRPr="00515A58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42C37F4" w14:textId="77777777" w:rsidR="00B94B11" w:rsidRDefault="00B94B11" w:rsidP="00AB3E86">
      <w:pPr>
        <w:spacing w:after="0" w:line="240" w:lineRule="auto"/>
      </w:pPr>
      <w:r>
        <w:separator/>
      </w:r>
    </w:p>
  </w:endnote>
  <w:endnote w:type="continuationSeparator" w:id="0">
    <w:p w14:paraId="738BCF19" w14:textId="77777777" w:rsidR="00B94B11" w:rsidRDefault="00B94B11" w:rsidP="00AB3E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CDEC944" w14:textId="77777777" w:rsidR="00B94B11" w:rsidRDefault="00B94B11" w:rsidP="00AB3E86">
      <w:pPr>
        <w:spacing w:after="0" w:line="240" w:lineRule="auto"/>
      </w:pPr>
      <w:r>
        <w:separator/>
      </w:r>
    </w:p>
  </w:footnote>
  <w:footnote w:type="continuationSeparator" w:id="0">
    <w:p w14:paraId="74765C6A" w14:textId="77777777" w:rsidR="00B94B11" w:rsidRDefault="00B94B11" w:rsidP="00AB3E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</w:rPr>
      <w:id w:val="-110002615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A300D71" w14:textId="2C05A095" w:rsidR="00AB3E86" w:rsidRPr="00AB3E86" w:rsidRDefault="00AB3E86" w:rsidP="00AB3E86">
        <w:pPr>
          <w:pStyle w:val="Header"/>
          <w:jc w:val="right"/>
          <w:rPr>
            <w:rFonts w:ascii="Times New Roman" w:hAnsi="Times New Roman" w:cs="Times New Roman"/>
          </w:rPr>
        </w:pPr>
        <w:r w:rsidRPr="00AB3E86">
          <w:rPr>
            <w:rFonts w:ascii="Times New Roman" w:hAnsi="Times New Roman" w:cs="Times New Roman"/>
          </w:rPr>
          <w:fldChar w:fldCharType="begin"/>
        </w:r>
        <w:r w:rsidRPr="00AB3E86">
          <w:rPr>
            <w:rFonts w:ascii="Times New Roman" w:hAnsi="Times New Roman" w:cs="Times New Roman"/>
          </w:rPr>
          <w:instrText xml:space="preserve"> PAGE   \* MERGEFORMAT </w:instrText>
        </w:r>
        <w:r w:rsidRPr="00AB3E86">
          <w:rPr>
            <w:rFonts w:ascii="Times New Roman" w:hAnsi="Times New Roman" w:cs="Times New Roman"/>
          </w:rPr>
          <w:fldChar w:fldCharType="separate"/>
        </w:r>
        <w:r w:rsidRPr="00AB3E86">
          <w:rPr>
            <w:rFonts w:ascii="Times New Roman" w:hAnsi="Times New Roman" w:cs="Times New Roman"/>
            <w:noProof/>
          </w:rPr>
          <w:t>2</w:t>
        </w:r>
        <w:r w:rsidRPr="00AB3E86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AwMje3MDIzMzQxNDBX0lEKTi0uzszPAykwrAUA51YKuywAAAA="/>
  </w:docVars>
  <w:rsids>
    <w:rsidRoot w:val="00A37012"/>
    <w:rsid w:val="0000662B"/>
    <w:rsid w:val="00055652"/>
    <w:rsid w:val="00111BC3"/>
    <w:rsid w:val="00146F2B"/>
    <w:rsid w:val="00286229"/>
    <w:rsid w:val="00515A58"/>
    <w:rsid w:val="006325C5"/>
    <w:rsid w:val="007A2CFD"/>
    <w:rsid w:val="008B0411"/>
    <w:rsid w:val="00967889"/>
    <w:rsid w:val="00A37012"/>
    <w:rsid w:val="00A7158B"/>
    <w:rsid w:val="00AB3E86"/>
    <w:rsid w:val="00B94B11"/>
    <w:rsid w:val="00BD475D"/>
    <w:rsid w:val="00E26FF4"/>
    <w:rsid w:val="00EA4510"/>
    <w:rsid w:val="00EC61AC"/>
    <w:rsid w:val="00F27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575E33"/>
  <w15:docId w15:val="{743169CD-0BA6-4CD1-B003-61084918F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6F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B3E8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3E86"/>
  </w:style>
  <w:style w:type="paragraph" w:styleId="Footer">
    <w:name w:val="footer"/>
    <w:basedOn w:val="Normal"/>
    <w:link w:val="FooterChar"/>
    <w:uiPriority w:val="99"/>
    <w:unhideWhenUsed/>
    <w:rsid w:val="00AB3E8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3E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172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dafine</dc:creator>
  <cp:lastModifiedBy>Antony Ouma</cp:lastModifiedBy>
  <cp:revision>12</cp:revision>
  <dcterms:created xsi:type="dcterms:W3CDTF">2020-11-16T18:00:00Z</dcterms:created>
  <dcterms:modified xsi:type="dcterms:W3CDTF">2020-11-16T19:24:00Z</dcterms:modified>
</cp:coreProperties>
</file>